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044A" w14:textId="70845299" w:rsidR="005268A3" w:rsidRDefault="005268A3" w:rsidP="005268A3">
      <w:pPr>
        <w:rPr>
          <w:b/>
          <w:bCs/>
        </w:rPr>
      </w:pPr>
      <w:r w:rsidRPr="005268A3">
        <w:rPr>
          <w:b/>
          <w:bCs/>
        </w:rPr>
        <w:t>[YOUR COMPANY NAME]</w:t>
      </w:r>
      <w:r>
        <w:rPr>
          <w:b/>
          <w:bCs/>
        </w:rPr>
        <w:br/>
      </w:r>
      <w:r w:rsidRPr="005268A3">
        <w:rPr>
          <w:b/>
          <w:bCs/>
        </w:rPr>
        <w:t>Managed IT Services That Keep Your Business Running</w:t>
      </w:r>
    </w:p>
    <w:p w14:paraId="42EF2FA0" w14:textId="0006C6C7" w:rsidR="00863C43" w:rsidRPr="00EC6014" w:rsidRDefault="00091D62" w:rsidP="005268A3">
      <w:r w:rsidRPr="005268A3">
        <w:rPr>
          <w:noProof/>
        </w:rPr>
        <w:pict w14:anchorId="04A24F2B">
          <v:rect id="_x0000_i1029" alt="" style="width:468pt;height:.05pt;mso-width-percent:0;mso-height-percent:0;mso-width-percent:0;mso-height-percent:0" o:hralign="center" o:hrstd="t" o:hr="t" fillcolor="#a0a0a0" stroked="f"/>
        </w:pict>
      </w:r>
    </w:p>
    <w:p w14:paraId="09F918C4" w14:textId="1F04768B" w:rsidR="00EC6014" w:rsidRPr="005268A3" w:rsidRDefault="005268A3" w:rsidP="005268A3">
      <w:pPr>
        <w:rPr>
          <w:b/>
          <w:bCs/>
        </w:rPr>
      </w:pPr>
      <w:r w:rsidRPr="005268A3">
        <w:rPr>
          <w:b/>
          <w:bCs/>
        </w:rPr>
        <w:t>About Us</w:t>
      </w:r>
    </w:p>
    <w:p w14:paraId="6B91A4B8" w14:textId="12541898" w:rsidR="005268A3" w:rsidRDefault="005268A3" w:rsidP="005268A3">
      <w:r w:rsidRPr="005268A3">
        <w:t>We provide comprehensive IT management and support so you can focus on growing your business. Our proactive approach prevents problems before they impact your operations, giving you peace of mind and reliable technology infrastructure.</w:t>
      </w:r>
    </w:p>
    <w:p w14:paraId="09447975" w14:textId="77777777" w:rsidR="00EC6014" w:rsidRPr="005268A3" w:rsidRDefault="00091D62" w:rsidP="00EC6014">
      <w:r w:rsidRPr="005268A3">
        <w:rPr>
          <w:noProof/>
        </w:rPr>
        <w:pict w14:anchorId="65B2E9C7">
          <v:rect id="_x0000_i1028" alt="" style="width:468pt;height:.05pt;mso-width-percent:0;mso-height-percent:0;mso-width-percent:0;mso-height-percent:0" o:hralign="center" o:hrstd="t" o:hr="t" fillcolor="#a0a0a0" stroked="f"/>
        </w:pict>
      </w:r>
    </w:p>
    <w:p w14:paraId="2104DEB1" w14:textId="77777777" w:rsidR="00863C43" w:rsidRPr="005268A3" w:rsidRDefault="00863C43" w:rsidP="005268A3"/>
    <w:p w14:paraId="4D6907A7" w14:textId="77777777" w:rsidR="005268A3" w:rsidRDefault="005268A3" w:rsidP="005268A3">
      <w:pPr>
        <w:rPr>
          <w:b/>
          <w:bCs/>
        </w:rPr>
      </w:pPr>
      <w:r w:rsidRPr="005268A3">
        <w:rPr>
          <w:b/>
          <w:bCs/>
        </w:rPr>
        <w:t>Our Core Services</w:t>
      </w:r>
    </w:p>
    <w:p w14:paraId="0681E691" w14:textId="77777777" w:rsidR="00EC6014" w:rsidRPr="005268A3" w:rsidRDefault="00EC6014" w:rsidP="005268A3">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268A3" w14:paraId="62E32E1E" w14:textId="77777777" w:rsidTr="00EC6014">
        <w:tc>
          <w:tcPr>
            <w:tcW w:w="4675" w:type="dxa"/>
          </w:tcPr>
          <w:p w14:paraId="7799B51C" w14:textId="77777777" w:rsidR="005268A3" w:rsidRPr="005268A3" w:rsidRDefault="005268A3" w:rsidP="005268A3">
            <w:pPr>
              <w:spacing w:after="160" w:line="278" w:lineRule="auto"/>
            </w:pPr>
            <w:r w:rsidRPr="005268A3">
              <w:rPr>
                <w:b/>
                <w:bCs/>
              </w:rPr>
              <w:t>Cybersecurity &amp; Compliance</w:t>
            </w:r>
          </w:p>
          <w:p w14:paraId="5EC5F8D8" w14:textId="77777777" w:rsidR="005268A3" w:rsidRPr="005268A3" w:rsidRDefault="005268A3" w:rsidP="00863C43">
            <w:pPr>
              <w:pStyle w:val="ListParagraph"/>
              <w:numPr>
                <w:ilvl w:val="0"/>
                <w:numId w:val="7"/>
              </w:numPr>
              <w:ind w:left="433"/>
            </w:pPr>
            <w:r w:rsidRPr="005268A3">
              <w:t>Advanced threat detection and prevention</w:t>
            </w:r>
          </w:p>
          <w:p w14:paraId="6BE8521B" w14:textId="77777777" w:rsidR="005268A3" w:rsidRPr="005268A3" w:rsidRDefault="005268A3" w:rsidP="00863C43">
            <w:pPr>
              <w:pStyle w:val="ListParagraph"/>
              <w:numPr>
                <w:ilvl w:val="0"/>
                <w:numId w:val="7"/>
              </w:numPr>
              <w:ind w:left="433"/>
            </w:pPr>
            <w:r w:rsidRPr="005268A3">
              <w:t>Firewall management and security updates</w:t>
            </w:r>
          </w:p>
          <w:p w14:paraId="4AA2B544" w14:textId="77777777" w:rsidR="005268A3" w:rsidRPr="005268A3" w:rsidRDefault="005268A3" w:rsidP="00863C43">
            <w:pPr>
              <w:pStyle w:val="ListParagraph"/>
              <w:numPr>
                <w:ilvl w:val="0"/>
                <w:numId w:val="7"/>
              </w:numPr>
              <w:ind w:left="433"/>
            </w:pPr>
            <w:r w:rsidRPr="005268A3">
              <w:t>Regular security audits and vulnerability assessments</w:t>
            </w:r>
          </w:p>
          <w:p w14:paraId="3E02D710" w14:textId="097C1C15" w:rsidR="005268A3" w:rsidRPr="00863C43" w:rsidRDefault="005268A3" w:rsidP="00863C43">
            <w:pPr>
              <w:pStyle w:val="ListParagraph"/>
              <w:numPr>
                <w:ilvl w:val="0"/>
                <w:numId w:val="7"/>
              </w:numPr>
              <w:ind w:left="433"/>
            </w:pPr>
            <w:r w:rsidRPr="005268A3">
              <w:t>Compliance support (HIPAA, PCI-DSS, etc.)</w:t>
            </w:r>
          </w:p>
        </w:tc>
        <w:tc>
          <w:tcPr>
            <w:tcW w:w="4675" w:type="dxa"/>
          </w:tcPr>
          <w:p w14:paraId="289E82C3" w14:textId="77777777" w:rsidR="005268A3" w:rsidRPr="005268A3" w:rsidRDefault="005268A3" w:rsidP="005268A3">
            <w:pPr>
              <w:spacing w:after="160" w:line="278" w:lineRule="auto"/>
            </w:pPr>
            <w:r w:rsidRPr="005268A3">
              <w:rPr>
                <w:b/>
                <w:bCs/>
              </w:rPr>
              <w:t>Cloud Solutions</w:t>
            </w:r>
          </w:p>
          <w:p w14:paraId="640B44BC" w14:textId="77777777" w:rsidR="005268A3" w:rsidRPr="005268A3" w:rsidRDefault="005268A3" w:rsidP="00863C43">
            <w:pPr>
              <w:pStyle w:val="ListParagraph"/>
              <w:numPr>
                <w:ilvl w:val="0"/>
                <w:numId w:val="8"/>
              </w:numPr>
              <w:ind w:left="517"/>
            </w:pPr>
            <w:r w:rsidRPr="005268A3">
              <w:t>Microsoft 365 migration and management</w:t>
            </w:r>
          </w:p>
          <w:p w14:paraId="1F58CE98" w14:textId="77777777" w:rsidR="005268A3" w:rsidRPr="005268A3" w:rsidRDefault="005268A3" w:rsidP="00863C43">
            <w:pPr>
              <w:pStyle w:val="ListParagraph"/>
              <w:numPr>
                <w:ilvl w:val="0"/>
                <w:numId w:val="8"/>
              </w:numPr>
              <w:ind w:left="517"/>
            </w:pPr>
            <w:r w:rsidRPr="005268A3">
              <w:t>Cloud infrastructure setup and optimization</w:t>
            </w:r>
          </w:p>
          <w:p w14:paraId="2CFA5F15" w14:textId="77777777" w:rsidR="005268A3" w:rsidRPr="005268A3" w:rsidRDefault="005268A3" w:rsidP="00863C43">
            <w:pPr>
              <w:pStyle w:val="ListParagraph"/>
              <w:numPr>
                <w:ilvl w:val="0"/>
                <w:numId w:val="8"/>
              </w:numPr>
              <w:ind w:left="517"/>
            </w:pPr>
            <w:r w:rsidRPr="005268A3">
              <w:t>Email and file storage solutions</w:t>
            </w:r>
          </w:p>
          <w:p w14:paraId="1C1E7582" w14:textId="77777777" w:rsidR="005268A3" w:rsidRPr="005268A3" w:rsidRDefault="005268A3" w:rsidP="00863C43">
            <w:pPr>
              <w:pStyle w:val="ListParagraph"/>
              <w:numPr>
                <w:ilvl w:val="0"/>
                <w:numId w:val="8"/>
              </w:numPr>
              <w:ind w:left="517"/>
            </w:pPr>
            <w:r w:rsidRPr="005268A3">
              <w:t>Collaboration tools implementation (Teams, SharePoint)</w:t>
            </w:r>
          </w:p>
          <w:p w14:paraId="0E014C92" w14:textId="77777777" w:rsidR="005268A3" w:rsidRPr="005268A3" w:rsidRDefault="005268A3" w:rsidP="005268A3">
            <w:pPr>
              <w:rPr>
                <w:b/>
                <w:bCs/>
              </w:rPr>
            </w:pPr>
          </w:p>
        </w:tc>
      </w:tr>
      <w:tr w:rsidR="005268A3" w14:paraId="05C647B2" w14:textId="77777777" w:rsidTr="00EC6014">
        <w:tc>
          <w:tcPr>
            <w:tcW w:w="4675" w:type="dxa"/>
          </w:tcPr>
          <w:p w14:paraId="35F0A09E" w14:textId="77777777" w:rsidR="005268A3" w:rsidRPr="005268A3" w:rsidRDefault="005268A3" w:rsidP="005268A3">
            <w:pPr>
              <w:spacing w:after="160" w:line="278" w:lineRule="auto"/>
            </w:pPr>
            <w:r w:rsidRPr="005268A3">
              <w:rPr>
                <w:b/>
                <w:bCs/>
              </w:rPr>
              <w:t>24/7 Monitoring &amp; Support</w:t>
            </w:r>
          </w:p>
          <w:p w14:paraId="6B4EAE21" w14:textId="77777777" w:rsidR="005268A3" w:rsidRPr="005268A3" w:rsidRDefault="005268A3" w:rsidP="00863C43">
            <w:pPr>
              <w:pStyle w:val="ListParagraph"/>
              <w:numPr>
                <w:ilvl w:val="0"/>
                <w:numId w:val="11"/>
              </w:numPr>
              <w:ind w:left="433"/>
            </w:pPr>
            <w:r w:rsidRPr="005268A3">
              <w:t>Round-the-clock system monitoring</w:t>
            </w:r>
          </w:p>
          <w:p w14:paraId="447B14EF" w14:textId="77777777" w:rsidR="005268A3" w:rsidRPr="005268A3" w:rsidRDefault="005268A3" w:rsidP="00863C43">
            <w:pPr>
              <w:pStyle w:val="ListParagraph"/>
              <w:numPr>
                <w:ilvl w:val="0"/>
                <w:numId w:val="11"/>
              </w:numPr>
              <w:ind w:left="433"/>
            </w:pPr>
            <w:r w:rsidRPr="005268A3">
              <w:t>Rapid incident response and resolution</w:t>
            </w:r>
          </w:p>
          <w:p w14:paraId="40DEF2B6" w14:textId="77777777" w:rsidR="005268A3" w:rsidRPr="005268A3" w:rsidRDefault="005268A3" w:rsidP="00863C43">
            <w:pPr>
              <w:pStyle w:val="ListParagraph"/>
              <w:numPr>
                <w:ilvl w:val="0"/>
                <w:numId w:val="11"/>
              </w:numPr>
              <w:ind w:left="433"/>
            </w:pPr>
            <w:r w:rsidRPr="005268A3">
              <w:t>Remote and on-site helpdesk support</w:t>
            </w:r>
          </w:p>
          <w:p w14:paraId="406D0DC4" w14:textId="5010C5C7" w:rsidR="005268A3" w:rsidRPr="00863C43" w:rsidRDefault="005268A3" w:rsidP="00863C43">
            <w:pPr>
              <w:pStyle w:val="ListParagraph"/>
              <w:numPr>
                <w:ilvl w:val="0"/>
                <w:numId w:val="11"/>
              </w:numPr>
              <w:ind w:left="433"/>
            </w:pPr>
            <w:r w:rsidRPr="005268A3">
              <w:t>Proactive issue detection and prevention</w:t>
            </w:r>
          </w:p>
        </w:tc>
        <w:tc>
          <w:tcPr>
            <w:tcW w:w="4675" w:type="dxa"/>
          </w:tcPr>
          <w:p w14:paraId="0430D6B5" w14:textId="77777777" w:rsidR="005268A3" w:rsidRPr="005268A3" w:rsidRDefault="005268A3" w:rsidP="005268A3">
            <w:pPr>
              <w:spacing w:after="160" w:line="278" w:lineRule="auto"/>
            </w:pPr>
            <w:r w:rsidRPr="005268A3">
              <w:rPr>
                <w:b/>
                <w:bCs/>
              </w:rPr>
              <w:t>Backup &amp; Disaster Recovery</w:t>
            </w:r>
          </w:p>
          <w:p w14:paraId="60A99E91" w14:textId="77777777" w:rsidR="005268A3" w:rsidRPr="005268A3" w:rsidRDefault="005268A3" w:rsidP="00863C43">
            <w:pPr>
              <w:pStyle w:val="ListParagraph"/>
              <w:numPr>
                <w:ilvl w:val="0"/>
                <w:numId w:val="9"/>
              </w:numPr>
              <w:ind w:left="517"/>
            </w:pPr>
            <w:r w:rsidRPr="005268A3">
              <w:t>Automated daily backups</w:t>
            </w:r>
          </w:p>
          <w:p w14:paraId="6634FF15" w14:textId="77777777" w:rsidR="005268A3" w:rsidRPr="005268A3" w:rsidRDefault="005268A3" w:rsidP="00863C43">
            <w:pPr>
              <w:pStyle w:val="ListParagraph"/>
              <w:numPr>
                <w:ilvl w:val="0"/>
                <w:numId w:val="9"/>
              </w:numPr>
              <w:ind w:left="517"/>
            </w:pPr>
            <w:r w:rsidRPr="005268A3">
              <w:t>Tested disaster recovery procedures</w:t>
            </w:r>
          </w:p>
          <w:p w14:paraId="1A2AC3BD" w14:textId="77777777" w:rsidR="005268A3" w:rsidRPr="005268A3" w:rsidRDefault="005268A3" w:rsidP="00863C43">
            <w:pPr>
              <w:pStyle w:val="ListParagraph"/>
              <w:numPr>
                <w:ilvl w:val="0"/>
                <w:numId w:val="9"/>
              </w:numPr>
              <w:ind w:left="517"/>
            </w:pPr>
            <w:r w:rsidRPr="005268A3">
              <w:t>Business continuity planning</w:t>
            </w:r>
          </w:p>
          <w:p w14:paraId="75A3EDD8" w14:textId="77777777" w:rsidR="005268A3" w:rsidRPr="005268A3" w:rsidRDefault="005268A3" w:rsidP="00863C43">
            <w:pPr>
              <w:pStyle w:val="ListParagraph"/>
              <w:numPr>
                <w:ilvl w:val="0"/>
                <w:numId w:val="9"/>
              </w:numPr>
              <w:ind w:left="517"/>
            </w:pPr>
            <w:r w:rsidRPr="005268A3">
              <w:t>Quick data restoration when needed</w:t>
            </w:r>
          </w:p>
          <w:p w14:paraId="32B5DC04" w14:textId="77777777" w:rsidR="005268A3" w:rsidRPr="005268A3" w:rsidRDefault="005268A3" w:rsidP="005268A3">
            <w:pPr>
              <w:rPr>
                <w:b/>
                <w:bCs/>
              </w:rPr>
            </w:pPr>
          </w:p>
        </w:tc>
      </w:tr>
      <w:tr w:rsidR="005268A3" w14:paraId="6D6A0031" w14:textId="77777777" w:rsidTr="00EC6014">
        <w:tc>
          <w:tcPr>
            <w:tcW w:w="4675" w:type="dxa"/>
          </w:tcPr>
          <w:p w14:paraId="18792497" w14:textId="77777777" w:rsidR="005268A3" w:rsidRPr="005268A3" w:rsidRDefault="005268A3" w:rsidP="005268A3">
            <w:pPr>
              <w:spacing w:after="160" w:line="278" w:lineRule="auto"/>
            </w:pPr>
            <w:r w:rsidRPr="005268A3">
              <w:rPr>
                <w:b/>
                <w:bCs/>
              </w:rPr>
              <w:t>Infrastructure Management</w:t>
            </w:r>
          </w:p>
          <w:p w14:paraId="7A7D6DCC" w14:textId="77777777" w:rsidR="005268A3" w:rsidRPr="005268A3" w:rsidRDefault="005268A3" w:rsidP="00863C43">
            <w:pPr>
              <w:pStyle w:val="ListParagraph"/>
              <w:numPr>
                <w:ilvl w:val="0"/>
                <w:numId w:val="12"/>
              </w:numPr>
              <w:ind w:left="433"/>
            </w:pPr>
            <w:r w:rsidRPr="005268A3">
              <w:t>Server and network management</w:t>
            </w:r>
          </w:p>
          <w:p w14:paraId="38EA2D1C" w14:textId="77777777" w:rsidR="005268A3" w:rsidRPr="005268A3" w:rsidRDefault="005268A3" w:rsidP="00863C43">
            <w:pPr>
              <w:pStyle w:val="ListParagraph"/>
              <w:numPr>
                <w:ilvl w:val="0"/>
                <w:numId w:val="12"/>
              </w:numPr>
              <w:ind w:left="433"/>
            </w:pPr>
            <w:r w:rsidRPr="005268A3">
              <w:t>Hardware refresh planning and implementation</w:t>
            </w:r>
          </w:p>
          <w:p w14:paraId="0AD16AB6" w14:textId="77777777" w:rsidR="005268A3" w:rsidRPr="005268A3" w:rsidRDefault="005268A3" w:rsidP="00863C43">
            <w:pPr>
              <w:pStyle w:val="ListParagraph"/>
              <w:numPr>
                <w:ilvl w:val="0"/>
                <w:numId w:val="12"/>
              </w:numPr>
              <w:ind w:left="433"/>
            </w:pPr>
            <w:r w:rsidRPr="005268A3">
              <w:t>System updates and patch management</w:t>
            </w:r>
          </w:p>
          <w:p w14:paraId="22B91AA8" w14:textId="2D386167" w:rsidR="005268A3" w:rsidRPr="00863C43" w:rsidRDefault="005268A3" w:rsidP="00863C43">
            <w:pPr>
              <w:pStyle w:val="ListParagraph"/>
              <w:numPr>
                <w:ilvl w:val="0"/>
                <w:numId w:val="12"/>
              </w:numPr>
              <w:ind w:left="433"/>
            </w:pPr>
            <w:r w:rsidRPr="005268A3">
              <w:t>Performance monitoring and optimization</w:t>
            </w:r>
          </w:p>
        </w:tc>
        <w:tc>
          <w:tcPr>
            <w:tcW w:w="4675" w:type="dxa"/>
          </w:tcPr>
          <w:p w14:paraId="368AFFC3" w14:textId="77777777" w:rsidR="005268A3" w:rsidRPr="005268A3" w:rsidRDefault="005268A3" w:rsidP="005268A3">
            <w:pPr>
              <w:spacing w:after="160" w:line="278" w:lineRule="auto"/>
            </w:pPr>
            <w:r w:rsidRPr="005268A3">
              <w:rPr>
                <w:b/>
                <w:bCs/>
              </w:rPr>
              <w:t>Strategic IT Planning</w:t>
            </w:r>
          </w:p>
          <w:p w14:paraId="0D82A07A" w14:textId="77777777" w:rsidR="005268A3" w:rsidRPr="005268A3" w:rsidRDefault="005268A3" w:rsidP="00863C43">
            <w:pPr>
              <w:pStyle w:val="ListParagraph"/>
              <w:numPr>
                <w:ilvl w:val="0"/>
                <w:numId w:val="13"/>
              </w:numPr>
              <w:ind w:left="517"/>
            </w:pPr>
            <w:r w:rsidRPr="005268A3">
              <w:t>Technology roadmap development</w:t>
            </w:r>
          </w:p>
          <w:p w14:paraId="67532A7B" w14:textId="77777777" w:rsidR="005268A3" w:rsidRPr="005268A3" w:rsidRDefault="005268A3" w:rsidP="00863C43">
            <w:pPr>
              <w:pStyle w:val="ListParagraph"/>
              <w:numPr>
                <w:ilvl w:val="0"/>
                <w:numId w:val="13"/>
              </w:numPr>
              <w:ind w:left="517"/>
            </w:pPr>
            <w:r w:rsidRPr="005268A3">
              <w:t>IT budget planning and forecasting</w:t>
            </w:r>
          </w:p>
          <w:p w14:paraId="7C91996E" w14:textId="77777777" w:rsidR="005268A3" w:rsidRPr="005268A3" w:rsidRDefault="005268A3" w:rsidP="00863C43">
            <w:pPr>
              <w:pStyle w:val="ListParagraph"/>
              <w:numPr>
                <w:ilvl w:val="0"/>
                <w:numId w:val="13"/>
              </w:numPr>
              <w:ind w:left="517"/>
            </w:pPr>
            <w:r w:rsidRPr="005268A3">
              <w:t>Vendor management and coordination</w:t>
            </w:r>
          </w:p>
          <w:p w14:paraId="78B80E9D" w14:textId="77777777" w:rsidR="005268A3" w:rsidRPr="005268A3" w:rsidRDefault="005268A3" w:rsidP="00863C43">
            <w:pPr>
              <w:pStyle w:val="ListParagraph"/>
              <w:numPr>
                <w:ilvl w:val="0"/>
                <w:numId w:val="13"/>
              </w:numPr>
              <w:ind w:left="517"/>
            </w:pPr>
            <w:r w:rsidRPr="005268A3">
              <w:t>Scalable solutions aligned with business growth</w:t>
            </w:r>
          </w:p>
          <w:p w14:paraId="32407234" w14:textId="77777777" w:rsidR="005268A3" w:rsidRPr="005268A3" w:rsidRDefault="005268A3" w:rsidP="005268A3">
            <w:pPr>
              <w:rPr>
                <w:b/>
                <w:bCs/>
              </w:rPr>
            </w:pPr>
          </w:p>
        </w:tc>
      </w:tr>
    </w:tbl>
    <w:p w14:paraId="44A9CC7B" w14:textId="77777777" w:rsidR="005268A3" w:rsidRDefault="005268A3" w:rsidP="005268A3">
      <w:pPr>
        <w:rPr>
          <w:b/>
          <w:bCs/>
        </w:rPr>
      </w:pPr>
    </w:p>
    <w:p w14:paraId="1437CD8D" w14:textId="77777777" w:rsidR="005268A3" w:rsidRDefault="005268A3" w:rsidP="005268A3">
      <w:pPr>
        <w:rPr>
          <w:b/>
          <w:bCs/>
        </w:rPr>
      </w:pPr>
    </w:p>
    <w:p w14:paraId="4B7A0A87" w14:textId="77777777" w:rsidR="005268A3" w:rsidRDefault="005268A3" w:rsidP="005268A3">
      <w:pPr>
        <w:rPr>
          <w:b/>
          <w:bCs/>
        </w:rPr>
      </w:pPr>
      <w:r w:rsidRPr="005268A3">
        <w:rPr>
          <w:b/>
          <w:bCs/>
        </w:rPr>
        <w:t>Why Partner With Us?</w:t>
      </w:r>
    </w:p>
    <w:p w14:paraId="55257C13" w14:textId="7901AF7F" w:rsidR="00EC6014" w:rsidRPr="005268A3" w:rsidRDefault="00091D62" w:rsidP="005268A3">
      <w:r w:rsidRPr="005268A3">
        <w:rPr>
          <w:noProof/>
        </w:rPr>
        <w:pict w14:anchorId="11638DFE">
          <v:rect id="_x0000_i1027" alt="" style="width:468pt;height:.05pt;mso-width-percent:0;mso-height-percent:0;mso-width-percent:0;mso-height-percent:0" o:hralign="center" o:hrstd="t" o:hr="t" fillcolor="#a0a0a0" stroked="f"/>
        </w:pict>
      </w:r>
    </w:p>
    <w:p w14:paraId="23F2AFD7" w14:textId="77777777" w:rsidR="005268A3" w:rsidRPr="005268A3" w:rsidRDefault="005268A3" w:rsidP="005268A3">
      <w:r w:rsidRPr="005268A3">
        <w:rPr>
          <w:b/>
          <w:bCs/>
        </w:rPr>
        <w:t>Proactive, Not Reactive</w:t>
      </w:r>
      <w:r w:rsidRPr="005268A3">
        <w:t xml:space="preserve"> We monitor your systems 24/7 and catch issues before they become problems. No more scrambling to fix things after they break.</w:t>
      </w:r>
    </w:p>
    <w:p w14:paraId="305099EE" w14:textId="77777777" w:rsidR="005268A3" w:rsidRPr="005268A3" w:rsidRDefault="005268A3" w:rsidP="005268A3">
      <w:r w:rsidRPr="005268A3">
        <w:rPr>
          <w:b/>
          <w:bCs/>
        </w:rPr>
        <w:t>Predictable, Transparent Pricing</w:t>
      </w:r>
      <w:r w:rsidRPr="005268A3">
        <w:t xml:space="preserve"> Fixed monthly fees based on your needs. No surprise bills, no hidden charges. Budget with confidence.</w:t>
      </w:r>
    </w:p>
    <w:p w14:paraId="1F2E1C99" w14:textId="77777777" w:rsidR="005268A3" w:rsidRPr="005268A3" w:rsidRDefault="005268A3" w:rsidP="005268A3">
      <w:r w:rsidRPr="005268A3">
        <w:rPr>
          <w:b/>
          <w:bCs/>
        </w:rPr>
        <w:t>Business-Focused Solutions</w:t>
      </w:r>
      <w:r w:rsidRPr="005268A3">
        <w:t xml:space="preserve"> We take time to understand your business goals and design technology solutions that support them, not just the latest trends.</w:t>
      </w:r>
    </w:p>
    <w:p w14:paraId="470BEAF4" w14:textId="77777777" w:rsidR="005268A3" w:rsidRPr="005268A3" w:rsidRDefault="005268A3" w:rsidP="005268A3">
      <w:r w:rsidRPr="005268A3">
        <w:rPr>
          <w:b/>
          <w:bCs/>
        </w:rPr>
        <w:t>Experienced Team</w:t>
      </w:r>
      <w:r w:rsidRPr="005268A3">
        <w:t xml:space="preserve"> Our certified technicians average 10+ years of experience and stay current with the latest technologies and security threats.</w:t>
      </w:r>
    </w:p>
    <w:p w14:paraId="2F417685" w14:textId="77777777" w:rsidR="005268A3" w:rsidRPr="005268A3" w:rsidRDefault="005268A3" w:rsidP="005268A3">
      <w:r w:rsidRPr="005268A3">
        <w:rPr>
          <w:b/>
          <w:bCs/>
        </w:rPr>
        <w:t>Local Support</w:t>
      </w:r>
      <w:r w:rsidRPr="005268A3">
        <w:t xml:space="preserve"> Real people who understand your business, not overseas call centers reading scripts.</w:t>
      </w:r>
    </w:p>
    <w:p w14:paraId="7D6CAB06" w14:textId="77777777" w:rsidR="005268A3" w:rsidRPr="005268A3" w:rsidRDefault="00091D62" w:rsidP="005268A3">
      <w:r w:rsidRPr="005268A3">
        <w:rPr>
          <w:noProof/>
        </w:rPr>
        <w:pict w14:anchorId="609B3CC3">
          <v:rect id="_x0000_i1026" alt="" style="width:468pt;height:.05pt;mso-width-percent:0;mso-height-percent:0;mso-width-percent:0;mso-height-percent:0" o:hralign="center" o:hrstd="t" o:hr="t" fillcolor="#a0a0a0" stroked="f"/>
        </w:pict>
      </w:r>
    </w:p>
    <w:p w14:paraId="4CE9F5CC" w14:textId="77777777" w:rsidR="005268A3" w:rsidRPr="005268A3" w:rsidRDefault="005268A3" w:rsidP="005268A3">
      <w:pPr>
        <w:rPr>
          <w:b/>
          <w:bCs/>
        </w:rPr>
      </w:pPr>
      <w:r w:rsidRPr="005268A3">
        <w:rPr>
          <w:b/>
          <w:bCs/>
        </w:rPr>
        <w:t>What Our Clients Say</w:t>
      </w:r>
    </w:p>
    <w:p w14:paraId="46876D3F" w14:textId="77777777" w:rsidR="005268A3" w:rsidRPr="005268A3" w:rsidRDefault="005268A3" w:rsidP="005268A3">
      <w:r w:rsidRPr="005268A3">
        <w:rPr>
          <w:i/>
          <w:iCs/>
        </w:rPr>
        <w:t>"Since partnering with [Company Name], our IT issues have dropped dramatically. They're always available when we need them, and more importantly, they prevent problems before we even know about them."</w:t>
      </w:r>
      <w:r w:rsidRPr="005268A3">
        <w:t xml:space="preserve"> — [Client Name, Company]</w:t>
      </w:r>
    </w:p>
    <w:p w14:paraId="5476F76E" w14:textId="77777777" w:rsidR="005268A3" w:rsidRPr="005268A3" w:rsidRDefault="005268A3" w:rsidP="005268A3">
      <w:r w:rsidRPr="005268A3">
        <w:rPr>
          <w:i/>
          <w:iCs/>
        </w:rPr>
        <w:t>"The migration to Microsoft 365 was seamless. We expected downtime and chaos, but their planning made it completely painless. Best decision we made last year."</w:t>
      </w:r>
      <w:r w:rsidRPr="005268A3">
        <w:t xml:space="preserve"> — [Client Name, Company]</w:t>
      </w:r>
    </w:p>
    <w:p w14:paraId="72FF263A" w14:textId="77777777" w:rsidR="005268A3" w:rsidRPr="005268A3" w:rsidRDefault="00091D62" w:rsidP="005268A3">
      <w:r w:rsidRPr="005268A3">
        <w:rPr>
          <w:noProof/>
        </w:rPr>
        <w:pict w14:anchorId="7A8DBB47">
          <v:rect id="_x0000_i1025" alt="" style="width:468pt;height:.05pt;mso-width-percent:0;mso-height-percent:0;mso-width-percent:0;mso-height-percent:0" o:hralign="center" o:hrstd="t" o:hr="t" fillcolor="#a0a0a0" stroked="f"/>
        </w:pict>
      </w:r>
    </w:p>
    <w:p w14:paraId="416A7528" w14:textId="77777777" w:rsidR="005268A3" w:rsidRPr="005268A3" w:rsidRDefault="005268A3" w:rsidP="005268A3">
      <w:pPr>
        <w:rPr>
          <w:b/>
          <w:bCs/>
        </w:rPr>
      </w:pPr>
      <w:r w:rsidRPr="005268A3">
        <w:rPr>
          <w:b/>
          <w:bCs/>
        </w:rPr>
        <w:t>Ready to Elevate Your IT?</w:t>
      </w:r>
    </w:p>
    <w:p w14:paraId="2C1D6390" w14:textId="77777777" w:rsidR="005268A3" w:rsidRPr="005268A3" w:rsidRDefault="005268A3" w:rsidP="005268A3">
      <w:r w:rsidRPr="005268A3">
        <w:t>Let's discuss how we can support your business technology needs with a free consultation and IT assessment.</w:t>
      </w:r>
    </w:p>
    <w:p w14:paraId="0AFED585" w14:textId="52DFF8F4" w:rsidR="00252B15" w:rsidRPr="005268A3" w:rsidRDefault="005268A3">
      <w:r w:rsidRPr="005268A3">
        <w:rPr>
          <w:rFonts w:ascii="Apple Color Emoji" w:hAnsi="Apple Color Emoji" w:cs="Apple Color Emoji"/>
        </w:rPr>
        <w:t>📞</w:t>
      </w:r>
      <w:r w:rsidRPr="005268A3">
        <w:t xml:space="preserve"> Phone: (555) 123-4567</w:t>
      </w:r>
      <w:r w:rsidRPr="005268A3">
        <w:br/>
      </w:r>
      <w:r w:rsidRPr="005268A3">
        <w:rPr>
          <w:rFonts w:ascii="Apple Color Emoji" w:hAnsi="Apple Color Emoji" w:cs="Apple Color Emoji"/>
        </w:rPr>
        <w:t>✉️</w:t>
      </w:r>
      <w:r w:rsidRPr="005268A3">
        <w:t xml:space="preserve"> Email: </w:t>
      </w:r>
      <w:hyperlink r:id="rId5" w:history="1">
        <w:r w:rsidRPr="005268A3">
          <w:rPr>
            <w:rStyle w:val="Hyperlink"/>
          </w:rPr>
          <w:t>info@yourcompany.com</w:t>
        </w:r>
      </w:hyperlink>
      <w:r w:rsidRPr="005268A3">
        <w:br/>
      </w:r>
      <w:r w:rsidRPr="005268A3">
        <w:rPr>
          <w:rFonts w:ascii="Apple Color Emoji" w:hAnsi="Apple Color Emoji" w:cs="Apple Color Emoji"/>
        </w:rPr>
        <w:t>🌐</w:t>
      </w:r>
      <w:r w:rsidRPr="005268A3">
        <w:t xml:space="preserve"> Website: </w:t>
      </w:r>
      <w:hyperlink r:id="rId6" w:history="1">
        <w:r w:rsidRPr="005268A3">
          <w:rPr>
            <w:rStyle w:val="Hyperlink"/>
          </w:rPr>
          <w:t>www.yourcompany.com</w:t>
        </w:r>
      </w:hyperlink>
      <w:r w:rsidRPr="005268A3">
        <w:br/>
      </w:r>
      <w:r w:rsidRPr="005268A3">
        <w:rPr>
          <w:rFonts w:ascii="Apple Color Emoji" w:hAnsi="Apple Color Emoji" w:cs="Apple Color Emoji"/>
        </w:rPr>
        <w:t>📍</w:t>
      </w:r>
      <w:r w:rsidRPr="005268A3">
        <w:t xml:space="preserve"> Address: 123 Business Street, City, ST 12345</w:t>
      </w:r>
    </w:p>
    <w:sectPr w:rsidR="00252B15" w:rsidRPr="00526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39F"/>
    <w:multiLevelType w:val="multilevel"/>
    <w:tmpl w:val="DE0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0B86"/>
    <w:multiLevelType w:val="hybridMultilevel"/>
    <w:tmpl w:val="8FC4E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4345E1"/>
    <w:multiLevelType w:val="multilevel"/>
    <w:tmpl w:val="FDCA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C1EBF"/>
    <w:multiLevelType w:val="multilevel"/>
    <w:tmpl w:val="64B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F49EE"/>
    <w:multiLevelType w:val="hybridMultilevel"/>
    <w:tmpl w:val="098ED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641CD4"/>
    <w:multiLevelType w:val="hybridMultilevel"/>
    <w:tmpl w:val="6316A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B04685"/>
    <w:multiLevelType w:val="multilevel"/>
    <w:tmpl w:val="2956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50D6D"/>
    <w:multiLevelType w:val="multilevel"/>
    <w:tmpl w:val="799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72D10"/>
    <w:multiLevelType w:val="hybridMultilevel"/>
    <w:tmpl w:val="D2602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B020BA"/>
    <w:multiLevelType w:val="hybridMultilevel"/>
    <w:tmpl w:val="90D60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3954E1"/>
    <w:multiLevelType w:val="multilevel"/>
    <w:tmpl w:val="F71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E58D5"/>
    <w:multiLevelType w:val="hybridMultilevel"/>
    <w:tmpl w:val="538EE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FB68E2"/>
    <w:multiLevelType w:val="hybridMultilevel"/>
    <w:tmpl w:val="DADA6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808025">
    <w:abstractNumId w:val="2"/>
  </w:num>
  <w:num w:numId="2" w16cid:durableId="1151412347">
    <w:abstractNumId w:val="3"/>
  </w:num>
  <w:num w:numId="3" w16cid:durableId="709766516">
    <w:abstractNumId w:val="7"/>
  </w:num>
  <w:num w:numId="4" w16cid:durableId="1771853316">
    <w:abstractNumId w:val="10"/>
  </w:num>
  <w:num w:numId="5" w16cid:durableId="135296674">
    <w:abstractNumId w:val="6"/>
  </w:num>
  <w:num w:numId="6" w16cid:durableId="1597207474">
    <w:abstractNumId w:val="0"/>
  </w:num>
  <w:num w:numId="7" w16cid:durableId="494761082">
    <w:abstractNumId w:val="8"/>
  </w:num>
  <w:num w:numId="8" w16cid:durableId="1915158713">
    <w:abstractNumId w:val="11"/>
  </w:num>
  <w:num w:numId="9" w16cid:durableId="886840038">
    <w:abstractNumId w:val="4"/>
  </w:num>
  <w:num w:numId="10" w16cid:durableId="390618925">
    <w:abstractNumId w:val="1"/>
  </w:num>
  <w:num w:numId="11" w16cid:durableId="1001815487">
    <w:abstractNumId w:val="9"/>
  </w:num>
  <w:num w:numId="12" w16cid:durableId="870653327">
    <w:abstractNumId w:val="5"/>
  </w:num>
  <w:num w:numId="13" w16cid:durableId="869147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A3"/>
    <w:rsid w:val="00091D62"/>
    <w:rsid w:val="00252B15"/>
    <w:rsid w:val="005268A3"/>
    <w:rsid w:val="005F120B"/>
    <w:rsid w:val="00863C43"/>
    <w:rsid w:val="00B5477A"/>
    <w:rsid w:val="00B90790"/>
    <w:rsid w:val="00CC7E02"/>
    <w:rsid w:val="00E26032"/>
    <w:rsid w:val="00EC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C7B0"/>
  <w15:chartTrackingRefBased/>
  <w15:docId w15:val="{06B7D711-5943-CA4A-9E16-0610BFD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8A3"/>
    <w:rPr>
      <w:rFonts w:eastAsiaTheme="majorEastAsia" w:cstheme="majorBidi"/>
      <w:color w:val="272727" w:themeColor="text1" w:themeTint="D8"/>
    </w:rPr>
  </w:style>
  <w:style w:type="paragraph" w:styleId="Title">
    <w:name w:val="Title"/>
    <w:basedOn w:val="Normal"/>
    <w:next w:val="Normal"/>
    <w:link w:val="TitleChar"/>
    <w:uiPriority w:val="10"/>
    <w:qFormat/>
    <w:rsid w:val="00526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8A3"/>
    <w:pPr>
      <w:spacing w:before="160"/>
      <w:jc w:val="center"/>
    </w:pPr>
    <w:rPr>
      <w:i/>
      <w:iCs/>
      <w:color w:val="404040" w:themeColor="text1" w:themeTint="BF"/>
    </w:rPr>
  </w:style>
  <w:style w:type="character" w:customStyle="1" w:styleId="QuoteChar">
    <w:name w:val="Quote Char"/>
    <w:basedOn w:val="DefaultParagraphFont"/>
    <w:link w:val="Quote"/>
    <w:uiPriority w:val="29"/>
    <w:rsid w:val="005268A3"/>
    <w:rPr>
      <w:i/>
      <w:iCs/>
      <w:color w:val="404040" w:themeColor="text1" w:themeTint="BF"/>
    </w:rPr>
  </w:style>
  <w:style w:type="paragraph" w:styleId="ListParagraph">
    <w:name w:val="List Paragraph"/>
    <w:basedOn w:val="Normal"/>
    <w:uiPriority w:val="34"/>
    <w:qFormat/>
    <w:rsid w:val="005268A3"/>
    <w:pPr>
      <w:ind w:left="720"/>
      <w:contextualSpacing/>
    </w:pPr>
  </w:style>
  <w:style w:type="character" w:styleId="IntenseEmphasis">
    <w:name w:val="Intense Emphasis"/>
    <w:basedOn w:val="DefaultParagraphFont"/>
    <w:uiPriority w:val="21"/>
    <w:qFormat/>
    <w:rsid w:val="005268A3"/>
    <w:rPr>
      <w:i/>
      <w:iCs/>
      <w:color w:val="0F4761" w:themeColor="accent1" w:themeShade="BF"/>
    </w:rPr>
  </w:style>
  <w:style w:type="paragraph" w:styleId="IntenseQuote">
    <w:name w:val="Intense Quote"/>
    <w:basedOn w:val="Normal"/>
    <w:next w:val="Normal"/>
    <w:link w:val="IntenseQuoteChar"/>
    <w:uiPriority w:val="30"/>
    <w:qFormat/>
    <w:rsid w:val="00526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8A3"/>
    <w:rPr>
      <w:i/>
      <w:iCs/>
      <w:color w:val="0F4761" w:themeColor="accent1" w:themeShade="BF"/>
    </w:rPr>
  </w:style>
  <w:style w:type="character" w:styleId="IntenseReference">
    <w:name w:val="Intense Reference"/>
    <w:basedOn w:val="DefaultParagraphFont"/>
    <w:uiPriority w:val="32"/>
    <w:qFormat/>
    <w:rsid w:val="005268A3"/>
    <w:rPr>
      <w:b/>
      <w:bCs/>
      <w:smallCaps/>
      <w:color w:val="0F4761" w:themeColor="accent1" w:themeShade="BF"/>
      <w:spacing w:val="5"/>
    </w:rPr>
  </w:style>
  <w:style w:type="character" w:styleId="Hyperlink">
    <w:name w:val="Hyperlink"/>
    <w:basedOn w:val="DefaultParagraphFont"/>
    <w:uiPriority w:val="99"/>
    <w:unhideWhenUsed/>
    <w:rsid w:val="005268A3"/>
    <w:rPr>
      <w:color w:val="467886" w:themeColor="hyperlink"/>
      <w:u w:val="single"/>
    </w:rPr>
  </w:style>
  <w:style w:type="character" w:styleId="UnresolvedMention">
    <w:name w:val="Unresolved Mention"/>
    <w:basedOn w:val="DefaultParagraphFont"/>
    <w:uiPriority w:val="99"/>
    <w:semiHidden/>
    <w:unhideWhenUsed/>
    <w:rsid w:val="005268A3"/>
    <w:rPr>
      <w:color w:val="605E5C"/>
      <w:shd w:val="clear" w:color="auto" w:fill="E1DFDD"/>
    </w:rPr>
  </w:style>
  <w:style w:type="table" w:styleId="TableGrid">
    <w:name w:val="Table Grid"/>
    <w:basedOn w:val="TableNormal"/>
    <w:uiPriority w:val="39"/>
    <w:rsid w:val="0052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company.com" TargetMode="External"/><Relationship Id="rId5" Type="http://schemas.openxmlformats.org/officeDocument/2006/relationships/hyperlink" Target="mailto:info@yourcompan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Gaidar Magdanurov</dc:creator>
  <cp:keywords/>
  <dc:description/>
  <cp:lastModifiedBy>Gaidar Magdanurov</cp:lastModifiedBy>
  <cp:revision>4</cp:revision>
  <dcterms:created xsi:type="dcterms:W3CDTF">2025-10-17T17:13:00Z</dcterms:created>
  <dcterms:modified xsi:type="dcterms:W3CDTF">2025-10-17T17:18:00Z</dcterms:modified>
</cp:coreProperties>
</file>